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A7" w:rsidRDefault="00D52F6C" w:rsidP="00EB785A">
      <w:r>
        <w:t>1011 W. 5</w:t>
      </w:r>
      <w:r w:rsidRPr="00EB785A">
        <w:rPr>
          <w:vertAlign w:val="superscript"/>
        </w:rPr>
        <w:t>th</w:t>
      </w:r>
      <w:r w:rsidR="00EB785A">
        <w:t xml:space="preserve"> is a 90,000 square foot mixed-use building located at 5</w:t>
      </w:r>
      <w:r w:rsidR="00EB785A" w:rsidRPr="00EB785A">
        <w:rPr>
          <w:vertAlign w:val="superscript"/>
        </w:rPr>
        <w:t>th</w:t>
      </w:r>
      <w:r w:rsidR="00EB785A">
        <w:t xml:space="preserve"> Street and Lamar Boulevard.  The building was completed in 2008 and is headquarters to one of Austin’s premier home grown and rapidly expanding company </w:t>
      </w:r>
      <w:proofErr w:type="spellStart"/>
      <w:r w:rsidR="00EB785A">
        <w:t>HomeAway</w:t>
      </w:r>
      <w:proofErr w:type="spellEnd"/>
      <w:r w:rsidR="00EB785A">
        <w:t>.  This tenant occupies 52,000</w:t>
      </w:r>
      <w:r w:rsidR="005B5C16">
        <w:t xml:space="preserve"> square feet of office space</w:t>
      </w:r>
      <w:r w:rsidR="00EB785A">
        <w:t xml:space="preserve">.  </w:t>
      </w:r>
    </w:p>
    <w:p w:rsidR="00EB785A" w:rsidRDefault="00DE5696" w:rsidP="00EB785A">
      <w:r>
        <w:t>1011 W. 5th seamlessly en</w:t>
      </w:r>
      <w:r w:rsidR="00EB785A">
        <w:t xml:space="preserve">compasses 35,000 square feet of retail and is home to Austin’s only West Elm.  </w:t>
      </w:r>
      <w:r>
        <w:t>It is also</w:t>
      </w:r>
      <w:r w:rsidR="00EB785A">
        <w:t xml:space="preserve"> considered a text book example of the City of Austin’s vision of Commercial Mixed-Use (CMU) which is the City of Austin’s design standards established in 2007.</w:t>
      </w:r>
    </w:p>
    <w:p w:rsidR="00E31AB8" w:rsidRDefault="00E31AB8" w:rsidP="00E31AB8">
      <w:pPr>
        <w:spacing w:after="0"/>
      </w:pPr>
      <w:r>
        <w:t xml:space="preserve">Address:  </w:t>
      </w:r>
      <w:r>
        <w:tab/>
      </w:r>
      <w:r>
        <w:tab/>
        <w:t>1011 West 5</w:t>
      </w:r>
      <w:r w:rsidRPr="00D1173F">
        <w:rPr>
          <w:vertAlign w:val="superscript"/>
        </w:rPr>
        <w:t>th</w:t>
      </w:r>
      <w:r>
        <w:t xml:space="preserve"> Street</w:t>
      </w:r>
    </w:p>
    <w:p w:rsidR="00E31AB8" w:rsidRDefault="00E31AB8" w:rsidP="00E31AB8">
      <w:pPr>
        <w:spacing w:after="0"/>
      </w:pPr>
      <w:r>
        <w:t>Location:</w:t>
      </w:r>
      <w:r>
        <w:tab/>
      </w:r>
      <w:r>
        <w:tab/>
        <w:t>Located at the Southwest corner of 5</w:t>
      </w:r>
      <w:r w:rsidRPr="002F247B">
        <w:rPr>
          <w:vertAlign w:val="superscript"/>
        </w:rPr>
        <w:t>th</w:t>
      </w:r>
      <w:r>
        <w:t xml:space="preserve"> &amp; Lamar Streets</w:t>
      </w:r>
    </w:p>
    <w:p w:rsidR="00E31AB8" w:rsidRDefault="00E31AB8" w:rsidP="00E31AB8">
      <w:pPr>
        <w:spacing w:after="0"/>
      </w:pPr>
      <w:r>
        <w:t>Developer:</w:t>
      </w:r>
      <w:r>
        <w:tab/>
      </w:r>
      <w:r>
        <w:tab/>
        <w:t>Schlosser Development</w:t>
      </w:r>
    </w:p>
    <w:p w:rsidR="00E31AB8" w:rsidRDefault="00E31AB8" w:rsidP="00E31AB8">
      <w:pPr>
        <w:spacing w:after="0"/>
      </w:pPr>
      <w:r>
        <w:t xml:space="preserve">Owner:  </w:t>
      </w:r>
      <w:r>
        <w:tab/>
      </w:r>
      <w:r>
        <w:tab/>
        <w:t>Fifth &amp; Baylor, LTD.</w:t>
      </w:r>
    </w:p>
    <w:p w:rsidR="00E31AB8" w:rsidRDefault="00E31AB8" w:rsidP="00E31AB8">
      <w:pPr>
        <w:spacing w:after="0"/>
      </w:pPr>
      <w:r>
        <w:t xml:space="preserve">Leasing Agent: </w:t>
      </w:r>
      <w:r>
        <w:tab/>
      </w:r>
      <w:r>
        <w:tab/>
        <w:t>Schlosser Development</w:t>
      </w:r>
    </w:p>
    <w:p w:rsidR="00E31AB8" w:rsidRDefault="00E31AB8" w:rsidP="00E31AB8">
      <w:pPr>
        <w:spacing w:after="0"/>
      </w:pPr>
      <w:r>
        <w:t xml:space="preserve">Management: </w:t>
      </w:r>
      <w:r>
        <w:tab/>
      </w:r>
      <w:r>
        <w:tab/>
        <w:t>SDC Leasing &amp; Management</w:t>
      </w:r>
    </w:p>
    <w:p w:rsidR="00E31AB8" w:rsidRDefault="00E31AB8" w:rsidP="00E31AB8">
      <w:pPr>
        <w:spacing w:after="0"/>
      </w:pPr>
      <w:r>
        <w:t>Design Architect:</w:t>
      </w:r>
      <w:r>
        <w:tab/>
        <w:t>Nelsen Partners</w:t>
      </w:r>
    </w:p>
    <w:p w:rsidR="00E31AB8" w:rsidRDefault="00E31AB8" w:rsidP="00E31AB8">
      <w:pPr>
        <w:spacing w:after="0"/>
      </w:pPr>
      <w:r>
        <w:t>Number of Floors:</w:t>
      </w:r>
      <w:r>
        <w:tab/>
        <w:t>4 Stories</w:t>
      </w:r>
    </w:p>
    <w:p w:rsidR="00E31AB8" w:rsidRDefault="00E31AB8" w:rsidP="00E31AB8">
      <w:pPr>
        <w:spacing w:after="0"/>
      </w:pPr>
      <w:r>
        <w:t>Total Office:</w:t>
      </w:r>
      <w:r>
        <w:tab/>
      </w:r>
      <w:r>
        <w:tab/>
        <w:t>52,000 square feet</w:t>
      </w:r>
    </w:p>
    <w:p w:rsidR="00E31AB8" w:rsidRDefault="00E31AB8" w:rsidP="00E31AB8">
      <w:pPr>
        <w:spacing w:after="0"/>
      </w:pPr>
      <w:r>
        <w:t>Total Retail:</w:t>
      </w:r>
      <w:r>
        <w:tab/>
      </w:r>
      <w:r>
        <w:tab/>
        <w:t>35,000 square feet</w:t>
      </w:r>
    </w:p>
    <w:p w:rsidR="00E31AB8" w:rsidRDefault="00E31AB8" w:rsidP="00E31AB8">
      <w:pPr>
        <w:spacing w:after="0"/>
      </w:pPr>
      <w:r>
        <w:t>Parking:</w:t>
      </w:r>
      <w:r>
        <w:tab/>
      </w:r>
      <w:r>
        <w:tab/>
        <w:t xml:space="preserve">5 story parking garage </w:t>
      </w:r>
    </w:p>
    <w:p w:rsidR="00E31AB8" w:rsidRDefault="00E31AB8" w:rsidP="00E31AB8">
      <w:pPr>
        <w:spacing w:after="0"/>
      </w:pPr>
      <w:r>
        <w:tab/>
      </w:r>
      <w:r>
        <w:tab/>
      </w:r>
      <w:r>
        <w:tab/>
        <w:t xml:space="preserve">On-site Parking Ratio </w:t>
      </w:r>
      <w:r w:rsidR="00DE79F2">
        <w:t>3.3</w:t>
      </w:r>
      <w:r>
        <w:t>/1,000 SF</w:t>
      </w:r>
    </w:p>
    <w:p w:rsidR="00E31AB8" w:rsidRDefault="00E31AB8" w:rsidP="00E31AB8">
      <w:pPr>
        <w:spacing w:after="0"/>
      </w:pPr>
      <w:r>
        <w:t>Amenities &amp; Features:</w:t>
      </w:r>
      <w:r>
        <w:tab/>
      </w:r>
    </w:p>
    <w:p w:rsidR="00E31AB8" w:rsidRDefault="00E31AB8" w:rsidP="00E31AB8">
      <w:pPr>
        <w:spacing w:after="0"/>
      </w:pPr>
      <w:r>
        <w:t xml:space="preserve">*Pedestrian-oriented area with easy access to </w:t>
      </w:r>
      <w:r w:rsidR="006A3BC2">
        <w:t xml:space="preserve">multimodal </w:t>
      </w:r>
      <w:r>
        <w:t>transportation alternatives</w:t>
      </w:r>
      <w:r w:rsidR="006A3BC2">
        <w:t xml:space="preserve"> </w:t>
      </w:r>
      <w:r w:rsidR="00A632FE">
        <w:t xml:space="preserve">including Cap Metro, Lady Bird Lake </w:t>
      </w:r>
      <w:bookmarkStart w:id="0" w:name="_GoBack"/>
      <w:bookmarkEnd w:id="0"/>
      <w:r w:rsidR="006A3BC2">
        <w:t>Hike and Bike Trail</w:t>
      </w:r>
    </w:p>
    <w:p w:rsidR="00E31AB8" w:rsidRDefault="00E31AB8" w:rsidP="00E31AB8">
      <w:pPr>
        <w:spacing w:after="0"/>
      </w:pPr>
      <w:r>
        <w:t xml:space="preserve">*Rooftop Garden and Community Area </w:t>
      </w:r>
    </w:p>
    <w:p w:rsidR="00E31AB8" w:rsidRDefault="00E31AB8" w:rsidP="00E31AB8">
      <w:pPr>
        <w:spacing w:after="0"/>
      </w:pPr>
      <w:r>
        <w:t>*</w:t>
      </w:r>
      <w:proofErr w:type="spellStart"/>
      <w:r>
        <w:t>HomeAway</w:t>
      </w:r>
      <w:proofErr w:type="spellEnd"/>
      <w:r>
        <w:t xml:space="preserve"> LEED-Certified interior</w:t>
      </w:r>
    </w:p>
    <w:p w:rsidR="00E31AB8" w:rsidRDefault="00E31AB8"/>
    <w:p w:rsidR="00E31AB8" w:rsidRDefault="00E31AB8"/>
    <w:p w:rsidR="00E31AB8" w:rsidRDefault="00E31AB8"/>
    <w:p w:rsidR="00E31AB8" w:rsidRDefault="00E31AB8"/>
    <w:sectPr w:rsidR="00E31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A7"/>
    <w:rsid w:val="00281724"/>
    <w:rsid w:val="004F0AA7"/>
    <w:rsid w:val="005B5C16"/>
    <w:rsid w:val="006A3BC2"/>
    <w:rsid w:val="00952D63"/>
    <w:rsid w:val="0095721F"/>
    <w:rsid w:val="00A632FE"/>
    <w:rsid w:val="00D52F6C"/>
    <w:rsid w:val="00DE5696"/>
    <w:rsid w:val="00DE79F2"/>
    <w:rsid w:val="00E31AB8"/>
    <w:rsid w:val="00EA3544"/>
    <w:rsid w:val="00E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6</cp:revision>
  <cp:lastPrinted>2013-11-12T23:48:00Z</cp:lastPrinted>
  <dcterms:created xsi:type="dcterms:W3CDTF">2013-11-18T23:23:00Z</dcterms:created>
  <dcterms:modified xsi:type="dcterms:W3CDTF">2013-11-19T22:46:00Z</dcterms:modified>
</cp:coreProperties>
</file>